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color w:val="5D7052"/>
          <w:sz w:val="18"/>
          <w:szCs w:val="18"/>
        </w:rPr>
        <w:t xml:space="preserve">RÉPUBLIQUE ALGÉRIENNE DÉMOCRATIQUE ET POPULAIRE</w:t>
      </w:r>
    </w:p>
    <w:p>
      <w:pPr>
        <w:jc w:val="center"/>
      </w:pPr>
      <w:r>
        <w:rPr>
          <w:color w:val="5D7052"/>
          <w:sz w:val="18"/>
          <w:szCs w:val="18"/>
        </w:rPr>
        <w:t xml:space="preserve">Wilaya de Guelma — Salle des opérations ORSEC</w:t>
      </w:r>
    </w:p>
    <w:p/>
    <w:p>
      <w:pPr>
        <w:pStyle w:val="Title"/>
      </w:pPr>
      <w:r>
        <w:rPr>
          <w:b/>
          <w:bCs/>
          <w:color w:val="163300"/>
        </w:rPr>
        <w:t xml:space="preserve">Bulletin de situation</w:t>
      </w:r>
    </w:p>
    <w:p>
      <w:r>
        <w:rPr>
          <w:color w:val="5D7052"/>
          <w:sz w:val="20"/>
          <w:szCs w:val="20"/>
        </w:rPr>
        <w:t xml:space="preserve">dimanche 20 septembre 2026 à 19:45</w:t>
      </w:r>
    </w:p>
    <w:p/>
    <w:p>
      <w:pPr>
        <w:pStyle w:val="Heading1"/>
      </w:pPr>
      <w:r>
        <w:rPr>
          <w:b/>
          <w:bCs/>
        </w:rPr>
        <w:t xml:space="preserve">Situation générale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Incidents en cours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Signalements citoyens en attente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Unités engagées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6 / 10</w:t>
            </w:r>
          </w:p>
        </w:tc>
      </w:tr>
      <w:tr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Modules ORSEC activés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Personnes hébergées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Météo-feu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37.8°C · 34 % · vent 3.6 km/h · indice 90/100</w:t>
            </w:r>
          </w:p>
        </w:tc>
      </w:tr>
      <w:tr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Hébergement provisoire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75 centres désignés · capacité 23250 places · 0 activés</w:t>
            </w:r>
          </w:p>
        </w:tc>
      </w:tr>
    </w:tbl>
    <w:p/>
    <w:p>
      <w:pPr>
        <w:pStyle w:val="Heading1"/>
      </w:pPr>
      <w:r>
        <w:rPr>
          <w:b/>
          <w:bCs/>
        </w:rPr>
        <w:t xml:space="preserve">Incidents en cours (4)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Référence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Titre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Catégorie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Commune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Gravité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Statut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Signalements</w:t>
            </w:r>
          </w:p>
        </w:tc>
      </w:tr>
      <w:tr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EXERCICE-2026-01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Exercice : feu de forêt, commune de Bordj Sabat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Risques d'incendies de forêts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Bordj Sabat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 — Grave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En cours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EXERCICE-2026-03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Exercice : inondation — Bouchegouf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Risques d'inondations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Bouchegouf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 — Important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En cours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</w:tr>
      <w:tr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EXERCICE-2026-02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Exercice : feu de forêt — Oued Zenati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Risques d'incendies de forêts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Oued Zenati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 — Important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Maîtrisé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</w:tr>
      <w:tr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EXERCICE-2026-04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Exercice : fuite de gaz — Boumahra Ahmed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Risques industriels et énergétiques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Boumahra Ahmed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 — Modéré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Traité</w:t>
            </w:r>
          </w:p>
        </w:tc>
        <w:tc>
          <w:tcPr>
            <w:tcBorders>
              <w:top w:val="single" w:color="DDDDDD" w:sz="2"/>
              <w:left w:val="none"/>
              <w:bottom w:val="single" w:color="DDDDDD" w:sz="2"/>
              <w:right w:val="none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</w:tr>
    </w:tbl>
    <w:p/>
    <w:p>
      <w:r>
        <w:rPr>
          <w:color w:val="5D7052"/>
          <w:sz w:val="16"/>
          <w:szCs w:val="16"/>
        </w:rPr>
        <w:t xml:space="preserve">ORSEC Numérique · généré automatiquement le dimanche 20 septembre 2026 à 19:45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2026-09-20T18:45:18.220Z</dcterms:created>
  <dcterms:modified xsi:type="dcterms:W3CDTF">2026-09-20T18:45:18.220Z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